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四川银行定开系列6个月9号净值型理财产品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四川银行定开系列6个月9号净值型理财产品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2022-02-08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90,247,500.00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2.53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516,647.68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712,509.79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90,722,042.66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1.0053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63,629,052.32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70.10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63,629,052.32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70.10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26,004,317.30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28.65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924,444.60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1.02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213,274.67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90,771,088.89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26,004,317.30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28.66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7,991,879.45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7,250,542.47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7,025,526.03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7,019,657.53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5,229,705.48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5,188,869.86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4,115,413.70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4,054,092.05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3,237,550.68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3.57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产品投资的21眉府01、22凉山发展MTN001属于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8474021"/>
    <w:rsid w:val="49CA2D60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2022-10-18T08:57:30Z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9820FEF23BA54E69936A5D832D8BDAFA</vt:lpwstr>
  </property>
</Properties>
</file>